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DED49" w14:textId="5DDDB4A6" w:rsidR="00084B0F" w:rsidRPr="00817063" w:rsidRDefault="00084B0F" w:rsidP="00084B0F">
      <w:pPr>
        <w:ind w:firstLine="720"/>
        <w:jc w:val="center"/>
        <w:rPr>
          <w:b/>
          <w:bCs/>
          <w:sz w:val="40"/>
          <w:szCs w:val="40"/>
        </w:rPr>
      </w:pPr>
      <w:r w:rsidRPr="00817063">
        <w:rPr>
          <w:b/>
          <w:bCs/>
          <w:sz w:val="40"/>
          <w:szCs w:val="40"/>
        </w:rPr>
        <w:t>Ryan Elkin</w:t>
      </w:r>
      <w:bookmarkStart w:id="0" w:name="_GoBack"/>
      <w:bookmarkEnd w:id="0"/>
    </w:p>
    <w:p w14:paraId="01293343" w14:textId="3F083D41" w:rsidR="00084B0F" w:rsidRDefault="00084B0F" w:rsidP="001C2D9E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FCF98E" wp14:editId="2AB7EA72">
            <wp:simplePos x="0" y="0"/>
            <wp:positionH relativeFrom="column">
              <wp:posOffset>2453001</wp:posOffset>
            </wp:positionH>
            <wp:positionV relativeFrom="paragraph">
              <wp:posOffset>177105</wp:posOffset>
            </wp:positionV>
            <wp:extent cx="1598295" cy="2074254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an Elk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4" cy="2076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3ABA93" w14:textId="7B6DD16D" w:rsidR="00084B0F" w:rsidRDefault="00084B0F" w:rsidP="001C2D9E">
      <w:pPr>
        <w:ind w:firstLine="720"/>
      </w:pPr>
    </w:p>
    <w:p w14:paraId="78AA7842" w14:textId="77777777" w:rsidR="00084B0F" w:rsidRDefault="00084B0F" w:rsidP="001C2D9E">
      <w:pPr>
        <w:ind w:firstLine="720"/>
      </w:pPr>
    </w:p>
    <w:p w14:paraId="7542E9C5" w14:textId="77777777" w:rsidR="00084B0F" w:rsidRDefault="00084B0F" w:rsidP="001C2D9E">
      <w:pPr>
        <w:ind w:firstLine="720"/>
      </w:pPr>
    </w:p>
    <w:p w14:paraId="16E8C4E7" w14:textId="77777777" w:rsidR="00084B0F" w:rsidRDefault="00084B0F" w:rsidP="001C2D9E">
      <w:pPr>
        <w:ind w:firstLine="720"/>
      </w:pPr>
    </w:p>
    <w:p w14:paraId="6E6C8551" w14:textId="77777777" w:rsidR="00084B0F" w:rsidRDefault="00084B0F" w:rsidP="001C2D9E">
      <w:pPr>
        <w:ind w:firstLine="720"/>
      </w:pPr>
    </w:p>
    <w:p w14:paraId="0F82B6D7" w14:textId="77777777" w:rsidR="00084B0F" w:rsidRDefault="00084B0F" w:rsidP="001C2D9E">
      <w:pPr>
        <w:ind w:firstLine="720"/>
      </w:pPr>
    </w:p>
    <w:p w14:paraId="1E88FCF7" w14:textId="77777777" w:rsidR="00084B0F" w:rsidRDefault="00084B0F" w:rsidP="001C2D9E">
      <w:pPr>
        <w:ind w:firstLine="720"/>
      </w:pPr>
    </w:p>
    <w:p w14:paraId="6EF171B4" w14:textId="24AD119A" w:rsidR="001C2D9E" w:rsidRPr="00817063" w:rsidRDefault="001C2D9E" w:rsidP="001C2D9E">
      <w:pPr>
        <w:ind w:firstLine="720"/>
        <w:rPr>
          <w:sz w:val="24"/>
          <w:szCs w:val="24"/>
        </w:rPr>
      </w:pPr>
      <w:r w:rsidRPr="00817063">
        <w:rPr>
          <w:sz w:val="24"/>
          <w:szCs w:val="24"/>
        </w:rPr>
        <w:t>Ryan is from Lake Jackson, TX and grew up with his two younger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 xml:space="preserve">brothers. After graduating from </w:t>
      </w:r>
      <w:r w:rsidRPr="00817063">
        <w:rPr>
          <w:sz w:val="24"/>
          <w:szCs w:val="24"/>
        </w:rPr>
        <w:t>Texas,</w:t>
      </w:r>
      <w:r w:rsidRPr="00817063">
        <w:rPr>
          <w:sz w:val="24"/>
          <w:szCs w:val="24"/>
        </w:rPr>
        <w:t xml:space="preserve"> A&amp;M University, he sought a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>commission as a US Naval Officer and was assigned to a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>counter-narcotics mission in South and Central America aboard the USS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>Robert G. Bradley (FFG49). Following his sea duty, Ryan served two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>years in Hawaii with the National Security Agency (NSA) followed by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 xml:space="preserve">one year at Camp Dwyer In Helmand Province, Afghanistan. </w:t>
      </w:r>
    </w:p>
    <w:p w14:paraId="3F0C0332" w14:textId="1246EB30" w:rsidR="000E6A7B" w:rsidRPr="00817063" w:rsidRDefault="001C2D9E" w:rsidP="001C2D9E">
      <w:pPr>
        <w:ind w:firstLine="720"/>
        <w:rPr>
          <w:sz w:val="24"/>
          <w:szCs w:val="24"/>
        </w:rPr>
      </w:pPr>
      <w:r w:rsidRPr="00817063">
        <w:rPr>
          <w:sz w:val="24"/>
          <w:szCs w:val="24"/>
        </w:rPr>
        <w:t>After six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>active duty years in the Navy, Ryan pursued his full-time MBA from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>Rice University graduating in 2013. During his time at Rice, Ryan was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>a co-founder of the Veteran's in Business Association (VIBA) which now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 xml:space="preserve">provides a full ride scholarship to one service member each year. </w:t>
      </w:r>
      <w:r w:rsidRPr="00817063">
        <w:rPr>
          <w:sz w:val="24"/>
          <w:szCs w:val="24"/>
        </w:rPr>
        <w:t>Post-graduation</w:t>
      </w:r>
      <w:r w:rsidRPr="00817063">
        <w:rPr>
          <w:sz w:val="24"/>
          <w:szCs w:val="24"/>
        </w:rPr>
        <w:t>, Ryan has served at numerous Big 4 Consulting firms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 xml:space="preserve">focusing on Mergers and </w:t>
      </w:r>
      <w:r w:rsidRPr="00817063">
        <w:rPr>
          <w:sz w:val="24"/>
          <w:szCs w:val="24"/>
        </w:rPr>
        <w:t>Acquisitions and</w:t>
      </w:r>
      <w:r w:rsidRPr="00817063">
        <w:rPr>
          <w:sz w:val="24"/>
          <w:szCs w:val="24"/>
        </w:rPr>
        <w:t xml:space="preserve"> was recently the Chief of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>Staff for the City of Houston's Finance Department. Ryan lives in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 xml:space="preserve">Houston with his Floridian wife </w:t>
      </w:r>
      <w:r w:rsidR="00084B0F" w:rsidRPr="00817063">
        <w:rPr>
          <w:sz w:val="24"/>
          <w:szCs w:val="24"/>
        </w:rPr>
        <w:t>Melissa and</w:t>
      </w:r>
      <w:r w:rsidRPr="00817063">
        <w:rPr>
          <w:sz w:val="24"/>
          <w:szCs w:val="24"/>
        </w:rPr>
        <w:t xml:space="preserve"> has recently added a new</w:t>
      </w:r>
      <w:r w:rsidRPr="00817063">
        <w:rPr>
          <w:sz w:val="24"/>
          <w:szCs w:val="24"/>
        </w:rPr>
        <w:t xml:space="preserve"> </w:t>
      </w:r>
      <w:r w:rsidRPr="00817063">
        <w:rPr>
          <w:sz w:val="24"/>
          <w:szCs w:val="24"/>
        </w:rPr>
        <w:t>furry member to the family.</w:t>
      </w:r>
    </w:p>
    <w:sectPr w:rsidR="000E6A7B" w:rsidRPr="00817063" w:rsidSect="001C2D9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2D9E"/>
    <w:rsid w:val="00084B0F"/>
    <w:rsid w:val="000E6A7B"/>
    <w:rsid w:val="001C2D9E"/>
    <w:rsid w:val="007457B3"/>
    <w:rsid w:val="0081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1C6E"/>
  <w15:chartTrackingRefBased/>
  <w15:docId w15:val="{02020F74-EDC6-4C1B-87DD-06A88C16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3</cp:revision>
  <dcterms:created xsi:type="dcterms:W3CDTF">2021-07-23T02:21:00Z</dcterms:created>
  <dcterms:modified xsi:type="dcterms:W3CDTF">2021-07-23T02:27:00Z</dcterms:modified>
</cp:coreProperties>
</file>